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E4C5" w14:textId="0727C946" w:rsidR="00DD43A1" w:rsidRDefault="00DD43A1" w:rsidP="0000234E">
      <w:pPr>
        <w:snapToGrid w:val="0"/>
        <w:contextualSpacing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DD43A1">
        <w:rPr>
          <w:rFonts w:ascii="微软雅黑" w:eastAsia="微软雅黑" w:hAnsi="微软雅黑"/>
          <w:b/>
          <w:bCs/>
          <w:sz w:val="32"/>
          <w:szCs w:val="32"/>
        </w:rPr>
        <w:t xml:space="preserve">Here is the Title, Microsoft </w:t>
      </w:r>
      <w:proofErr w:type="spellStart"/>
      <w:r w:rsidRPr="00DD43A1">
        <w:rPr>
          <w:rFonts w:ascii="微软雅黑" w:eastAsia="微软雅黑" w:hAnsi="微软雅黑"/>
          <w:b/>
          <w:bCs/>
          <w:sz w:val="32"/>
          <w:szCs w:val="32"/>
        </w:rPr>
        <w:t>YaHei</w:t>
      </w:r>
      <w:proofErr w:type="spellEnd"/>
      <w:r w:rsidRPr="00DD43A1">
        <w:rPr>
          <w:rFonts w:ascii="微软雅黑" w:eastAsia="微软雅黑" w:hAnsi="微软雅黑"/>
          <w:b/>
          <w:bCs/>
          <w:sz w:val="32"/>
          <w:szCs w:val="32"/>
        </w:rPr>
        <w:t>, Size 16, Bold.</w:t>
      </w:r>
    </w:p>
    <w:p w14:paraId="1C612486" w14:textId="3C4A2318" w:rsidR="00DD43A1" w:rsidRPr="004C28AD" w:rsidRDefault="006A7557" w:rsidP="0000234E">
      <w:pPr>
        <w:snapToGrid w:val="0"/>
        <w:contextualSpacing/>
        <w:jc w:val="center"/>
        <w:rPr>
          <w:rFonts w:ascii="微软雅黑" w:eastAsia="微软雅黑" w:hAnsi="微软雅黑"/>
          <w:b/>
          <w:bCs/>
          <w:sz w:val="20"/>
          <w:szCs w:val="20"/>
          <w:vertAlign w:val="superscript"/>
        </w:rPr>
      </w:pPr>
      <w:r w:rsidRPr="004C28AD">
        <w:rPr>
          <w:rFonts w:ascii="微软雅黑" w:eastAsia="微软雅黑" w:hAnsi="微软雅黑"/>
          <w:b/>
          <w:bCs/>
          <w:sz w:val="20"/>
          <w:szCs w:val="20"/>
        </w:rPr>
        <w:t>Author One</w:t>
      </w:r>
      <w:r w:rsidR="0000234E" w:rsidRPr="004C28AD">
        <w:rPr>
          <w:rFonts w:ascii="微软雅黑" w:eastAsia="微软雅黑" w:hAnsi="微软雅黑"/>
          <w:b/>
          <w:bCs/>
          <w:sz w:val="20"/>
          <w:szCs w:val="20"/>
          <w:vertAlign w:val="superscript"/>
        </w:rPr>
        <w:t>1)</w:t>
      </w:r>
      <w:r w:rsidRPr="004C28AD">
        <w:rPr>
          <w:rFonts w:ascii="微软雅黑" w:eastAsia="微软雅黑" w:hAnsi="微软雅黑"/>
          <w:b/>
          <w:bCs/>
          <w:sz w:val="20"/>
          <w:szCs w:val="20"/>
        </w:rPr>
        <w:t>, Author Two</w:t>
      </w:r>
      <w:r w:rsidR="0000234E" w:rsidRPr="004C28AD">
        <w:rPr>
          <w:rFonts w:ascii="微软雅黑" w:eastAsia="微软雅黑" w:hAnsi="微软雅黑"/>
          <w:b/>
          <w:bCs/>
          <w:sz w:val="20"/>
          <w:szCs w:val="20"/>
          <w:vertAlign w:val="superscript"/>
        </w:rPr>
        <w:t>2)</w:t>
      </w:r>
      <w:r w:rsidRPr="004C28AD">
        <w:rPr>
          <w:rFonts w:ascii="微软雅黑" w:eastAsia="微软雅黑" w:hAnsi="微软雅黑"/>
          <w:b/>
          <w:bCs/>
          <w:sz w:val="20"/>
          <w:szCs w:val="20"/>
        </w:rPr>
        <w:t>, Author Three</w:t>
      </w:r>
      <w:r w:rsidR="0000234E" w:rsidRPr="004C28AD">
        <w:rPr>
          <w:rFonts w:ascii="微软雅黑" w:eastAsia="微软雅黑" w:hAnsi="微软雅黑"/>
          <w:b/>
          <w:bCs/>
          <w:sz w:val="20"/>
          <w:szCs w:val="20"/>
          <w:vertAlign w:val="superscript"/>
        </w:rPr>
        <w:t>3)</w:t>
      </w:r>
    </w:p>
    <w:p w14:paraId="3622C993" w14:textId="44387F62" w:rsidR="004C28AD" w:rsidRPr="004C28AD" w:rsidRDefault="004C28AD" w:rsidP="0000234E">
      <w:pPr>
        <w:snapToGrid w:val="0"/>
        <w:contextualSpacing/>
        <w:jc w:val="center"/>
        <w:rPr>
          <w:rFonts w:ascii="微软雅黑" w:eastAsia="微软雅黑" w:hAnsi="微软雅黑"/>
          <w:sz w:val="16"/>
          <w:szCs w:val="16"/>
        </w:rPr>
      </w:pPr>
      <w:r w:rsidRPr="004C28AD">
        <w:rPr>
          <w:rFonts w:ascii="微软雅黑" w:eastAsia="微软雅黑" w:hAnsi="微软雅黑"/>
          <w:sz w:val="16"/>
          <w:szCs w:val="16"/>
          <w:vertAlign w:val="superscript"/>
        </w:rPr>
        <w:t xml:space="preserve">1) </w:t>
      </w:r>
      <w:r w:rsidRPr="004C28AD">
        <w:rPr>
          <w:rFonts w:ascii="微软雅黑" w:eastAsia="微软雅黑" w:hAnsi="微软雅黑"/>
          <w:sz w:val="16"/>
          <w:szCs w:val="16"/>
        </w:rPr>
        <w:t xml:space="preserve">Affiliation of Author One, Address, Country. Email: </w:t>
      </w:r>
      <w:hyperlink r:id="rId7" w:history="1">
        <w:r w:rsidRPr="004C28AD">
          <w:rPr>
            <w:rStyle w:val="a8"/>
            <w:rFonts w:ascii="微软雅黑" w:eastAsia="微软雅黑" w:hAnsi="微软雅黑"/>
            <w:sz w:val="16"/>
            <w:szCs w:val="16"/>
          </w:rPr>
          <w:t>author1@example.com</w:t>
        </w:r>
      </w:hyperlink>
    </w:p>
    <w:p w14:paraId="5312A870" w14:textId="15C65A24" w:rsidR="004C28AD" w:rsidRPr="004C28AD" w:rsidRDefault="004C28AD" w:rsidP="0000234E">
      <w:pPr>
        <w:snapToGrid w:val="0"/>
        <w:contextualSpacing/>
        <w:jc w:val="center"/>
        <w:rPr>
          <w:rFonts w:ascii="微软雅黑" w:eastAsia="微软雅黑" w:hAnsi="微软雅黑"/>
          <w:sz w:val="16"/>
          <w:szCs w:val="16"/>
        </w:rPr>
      </w:pPr>
      <w:r w:rsidRPr="004C28AD">
        <w:rPr>
          <w:rFonts w:ascii="微软雅黑" w:eastAsia="微软雅黑" w:hAnsi="微软雅黑"/>
          <w:sz w:val="16"/>
          <w:szCs w:val="16"/>
          <w:vertAlign w:val="superscript"/>
        </w:rPr>
        <w:t xml:space="preserve">2) </w:t>
      </w:r>
      <w:r w:rsidRPr="004C28AD">
        <w:rPr>
          <w:rFonts w:ascii="微软雅黑" w:eastAsia="微软雅黑" w:hAnsi="微软雅黑"/>
          <w:sz w:val="16"/>
          <w:szCs w:val="16"/>
        </w:rPr>
        <w:t xml:space="preserve">Affiliation of Author Two, Address, Country. Email: </w:t>
      </w:r>
      <w:hyperlink r:id="rId8" w:history="1">
        <w:r w:rsidRPr="004C28AD">
          <w:rPr>
            <w:rStyle w:val="a8"/>
            <w:rFonts w:ascii="微软雅黑" w:eastAsia="微软雅黑" w:hAnsi="微软雅黑"/>
            <w:sz w:val="16"/>
            <w:szCs w:val="16"/>
          </w:rPr>
          <w:t>author2@example.com</w:t>
        </w:r>
      </w:hyperlink>
    </w:p>
    <w:p w14:paraId="054333B0" w14:textId="0C98D795" w:rsidR="004C28AD" w:rsidRPr="004C28AD" w:rsidRDefault="004C28AD" w:rsidP="0000234E">
      <w:pPr>
        <w:snapToGrid w:val="0"/>
        <w:contextualSpacing/>
        <w:jc w:val="center"/>
        <w:rPr>
          <w:rFonts w:ascii="微软雅黑" w:eastAsia="微软雅黑" w:hAnsi="微软雅黑"/>
          <w:sz w:val="16"/>
          <w:szCs w:val="16"/>
        </w:rPr>
      </w:pPr>
      <w:r w:rsidRPr="004C28AD">
        <w:rPr>
          <w:rFonts w:ascii="微软雅黑" w:eastAsia="微软雅黑" w:hAnsi="微软雅黑"/>
          <w:sz w:val="16"/>
          <w:szCs w:val="16"/>
          <w:vertAlign w:val="superscript"/>
        </w:rPr>
        <w:t xml:space="preserve">3) </w:t>
      </w:r>
      <w:r w:rsidRPr="004C28AD">
        <w:rPr>
          <w:rFonts w:ascii="微软雅黑" w:eastAsia="微软雅黑" w:hAnsi="微软雅黑"/>
          <w:sz w:val="16"/>
          <w:szCs w:val="16"/>
        </w:rPr>
        <w:t xml:space="preserve">Affiliation of Author Three, Address, Country. Email: </w:t>
      </w:r>
      <w:hyperlink r:id="rId9" w:history="1">
        <w:r w:rsidRPr="004C28AD">
          <w:rPr>
            <w:rStyle w:val="a8"/>
            <w:rFonts w:ascii="微软雅黑" w:eastAsia="微软雅黑" w:hAnsi="微软雅黑"/>
            <w:sz w:val="16"/>
            <w:szCs w:val="16"/>
          </w:rPr>
          <w:t>author3@example.com</w:t>
        </w:r>
      </w:hyperlink>
    </w:p>
    <w:p w14:paraId="1A0061DA" w14:textId="5B486827" w:rsidR="004C28AD" w:rsidRDefault="004C28AD" w:rsidP="004C28AD">
      <w:pPr>
        <w:snapToGrid w:val="0"/>
        <w:contextualSpacing/>
        <w:jc w:val="center"/>
        <w:rPr>
          <w:rFonts w:ascii="微软雅黑" w:eastAsia="微软雅黑" w:hAnsi="微软雅黑"/>
          <w:sz w:val="16"/>
          <w:szCs w:val="16"/>
        </w:rPr>
      </w:pPr>
      <w:r w:rsidRPr="004C28AD">
        <w:rPr>
          <w:rFonts w:ascii="微软雅黑" w:eastAsia="微软雅黑" w:hAnsi="微软雅黑"/>
          <w:sz w:val="16"/>
          <w:szCs w:val="16"/>
          <w:vertAlign w:val="superscript"/>
        </w:rPr>
        <w:t>*)</w:t>
      </w:r>
      <w:r w:rsidRPr="004C28AD">
        <w:rPr>
          <w:rFonts w:ascii="微软雅黑" w:eastAsia="微软雅黑" w:hAnsi="微软雅黑"/>
          <w:sz w:val="16"/>
          <w:szCs w:val="16"/>
        </w:rPr>
        <w:t xml:space="preserve"> Corresponding author.</w:t>
      </w:r>
    </w:p>
    <w:p w14:paraId="03D08D58" w14:textId="77777777" w:rsidR="0085719D" w:rsidRDefault="0085719D" w:rsidP="004C28AD">
      <w:pPr>
        <w:snapToGrid w:val="0"/>
        <w:contextualSpacing/>
        <w:jc w:val="center"/>
        <w:rPr>
          <w:rFonts w:ascii="微软雅黑" w:eastAsia="微软雅黑" w:hAnsi="微软雅黑" w:hint="eastAsia"/>
          <w:sz w:val="16"/>
          <w:szCs w:val="16"/>
        </w:rPr>
      </w:pPr>
    </w:p>
    <w:p w14:paraId="4A2268C4" w14:textId="20400FD9" w:rsidR="004C28AD" w:rsidRPr="0085719D" w:rsidRDefault="004C28AD" w:rsidP="0085719D">
      <w:pPr>
        <w:pBdr>
          <w:top w:val="single" w:sz="12" w:space="1" w:color="auto"/>
          <w:bottom w:val="single" w:sz="12" w:space="1" w:color="auto"/>
        </w:pBdr>
        <w:snapToGrid w:val="0"/>
        <w:contextualSpacing/>
        <w:jc w:val="left"/>
        <w:rPr>
          <w:rFonts w:ascii="微软雅黑" w:eastAsia="微软雅黑" w:hAnsi="微软雅黑"/>
          <w:sz w:val="20"/>
          <w:szCs w:val="20"/>
        </w:rPr>
      </w:pPr>
      <w:r w:rsidRPr="0085719D">
        <w:rPr>
          <w:rFonts w:ascii="微软雅黑" w:eastAsia="微软雅黑" w:hAnsi="微软雅黑"/>
          <w:b/>
          <w:bCs/>
          <w:sz w:val="20"/>
          <w:szCs w:val="20"/>
        </w:rPr>
        <w:t>Abstract</w:t>
      </w:r>
      <w:r w:rsidRPr="0085719D">
        <w:rPr>
          <w:rFonts w:ascii="微软雅黑" w:eastAsia="微软雅黑" w:hAnsi="微软雅黑"/>
          <w:b/>
          <w:bCs/>
          <w:sz w:val="20"/>
          <w:szCs w:val="20"/>
        </w:rPr>
        <w:t>: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  <w:r w:rsidRPr="0085719D">
        <w:rPr>
          <w:rFonts w:ascii="微软雅黑" w:eastAsia="微软雅黑" w:hAnsi="微软雅黑"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sz w:val="20"/>
          <w:szCs w:val="20"/>
        </w:rPr>
        <w:t xml:space="preserve">Here is the Abstract, Microsoft </w:t>
      </w:r>
      <w:proofErr w:type="spellStart"/>
      <w:r w:rsidRPr="0085719D">
        <w:rPr>
          <w:rFonts w:ascii="微软雅黑" w:eastAsia="微软雅黑" w:hAnsi="微软雅黑"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sz w:val="20"/>
          <w:szCs w:val="20"/>
        </w:rPr>
        <w:t>, Size 10.</w:t>
      </w:r>
    </w:p>
    <w:p w14:paraId="68618003" w14:textId="72CB0F08" w:rsidR="004C28AD" w:rsidRPr="0085719D" w:rsidRDefault="004C28AD" w:rsidP="0085719D">
      <w:pPr>
        <w:pBdr>
          <w:top w:val="single" w:sz="12" w:space="1" w:color="auto"/>
          <w:bottom w:val="single" w:sz="12" w:space="1" w:color="auto"/>
        </w:pBdr>
        <w:snapToGrid w:val="0"/>
        <w:contextualSpacing/>
        <w:jc w:val="left"/>
        <w:rPr>
          <w:rFonts w:ascii="微软雅黑" w:eastAsia="微软雅黑" w:hAnsi="微软雅黑" w:hint="eastAsia"/>
          <w:i/>
          <w:iCs/>
          <w:sz w:val="20"/>
          <w:szCs w:val="20"/>
        </w:rPr>
      </w:pPr>
      <w:r w:rsidRPr="0085719D">
        <w:rPr>
          <w:rFonts w:ascii="微软雅黑" w:eastAsia="微软雅黑" w:hAnsi="微软雅黑"/>
          <w:b/>
          <w:bCs/>
          <w:i/>
          <w:iCs/>
          <w:sz w:val="20"/>
          <w:szCs w:val="20"/>
        </w:rPr>
        <w:t>Keywords</w:t>
      </w:r>
      <w:r w:rsidRPr="0085719D">
        <w:rPr>
          <w:rFonts w:ascii="微软雅黑" w:eastAsia="微软雅黑" w:hAnsi="微软雅黑"/>
          <w:b/>
          <w:bCs/>
          <w:i/>
          <w:iCs/>
          <w:sz w:val="20"/>
          <w:szCs w:val="20"/>
        </w:rPr>
        <w:t>: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 xml:space="preserve"> 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 xml:space="preserve">Here are the Keywords, Microsoft </w:t>
      </w:r>
      <w:proofErr w:type="spellStart"/>
      <w:r w:rsidRPr="0085719D">
        <w:rPr>
          <w:rFonts w:ascii="微软雅黑" w:eastAsia="微软雅黑" w:hAnsi="微软雅黑"/>
          <w:i/>
          <w:iCs/>
          <w:sz w:val="20"/>
          <w:szCs w:val="20"/>
        </w:rPr>
        <w:t>YaHei</w:t>
      </w:r>
      <w:proofErr w:type="spellEnd"/>
      <w:r w:rsidRPr="0085719D">
        <w:rPr>
          <w:rFonts w:ascii="微软雅黑" w:eastAsia="微软雅黑" w:hAnsi="微软雅黑"/>
          <w:i/>
          <w:iCs/>
          <w:sz w:val="20"/>
          <w:szCs w:val="20"/>
        </w:rPr>
        <w:t>, Size 10, Italic.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 xml:space="preserve">; 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>Keywords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 xml:space="preserve">; 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>Keywords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 xml:space="preserve">; 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>Keywords</w:t>
      </w:r>
      <w:r w:rsidRPr="0085719D">
        <w:rPr>
          <w:rFonts w:ascii="微软雅黑" w:eastAsia="微软雅黑" w:hAnsi="微软雅黑"/>
          <w:i/>
          <w:iCs/>
          <w:sz w:val="20"/>
          <w:szCs w:val="20"/>
        </w:rPr>
        <w:t>.</w:t>
      </w:r>
    </w:p>
    <w:p w14:paraId="43200207" w14:textId="55906C97" w:rsidR="0085719D" w:rsidRPr="00615DA9" w:rsidRDefault="0085719D" w:rsidP="00615DA9">
      <w:pPr>
        <w:snapToGrid w:val="0"/>
        <w:contextualSpacing/>
        <w:jc w:val="left"/>
        <w:rPr>
          <w:rFonts w:ascii="Times New Roman" w:hAnsi="Times New Roman" w:cs="Times New Roman" w:hint="eastAsia"/>
          <w:sz w:val="20"/>
          <w:szCs w:val="20"/>
        </w:rPr>
      </w:pPr>
    </w:p>
    <w:p w14:paraId="20A2C259" w14:textId="72945260" w:rsidR="0085719D" w:rsidRPr="00615DA9" w:rsidRDefault="0085719D" w:rsidP="00615DA9">
      <w:pPr>
        <w:snapToGrid w:val="0"/>
        <w:contextualSpacing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615DA9">
        <w:rPr>
          <w:rFonts w:ascii="Times New Roman" w:hAnsi="Times New Roman" w:cs="Times New Roman"/>
          <w:b/>
          <w:bCs/>
          <w:sz w:val="32"/>
          <w:szCs w:val="32"/>
        </w:rPr>
        <w:t>1. Introduction</w:t>
      </w:r>
    </w:p>
    <w:p w14:paraId="3F2920CA" w14:textId="61EAB36D" w:rsidR="0085719D" w:rsidRPr="00615DA9" w:rsidRDefault="0085719D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1 Heading: Times New Roman, 16pt, Bold, Left Aligned. Level 2 Heading: Times New Roman, 14pt, Bold. Main Text: Times New Roman, 12pt. Single line spacing throughout the document. First line indent of the main text is 1 cm.</w:t>
      </w:r>
    </w:p>
    <w:p w14:paraId="6F6B03CE" w14:textId="777DD61E" w:rsidR="00D359A5" w:rsidRPr="00615DA9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</w:p>
    <w:p w14:paraId="318C2679" w14:textId="0B281586" w:rsidR="00D359A5" w:rsidRDefault="00D359A5" w:rsidP="00615DA9">
      <w:pPr>
        <w:snapToGrid w:val="0"/>
        <w:contextualSpacing/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 w:rsidRPr="00615DA9">
        <w:rPr>
          <w:rFonts w:ascii="Times New Roman" w:hAnsi="Times New Roman" w:cs="Times New Roman"/>
          <w:b/>
          <w:bCs/>
          <w:sz w:val="32"/>
          <w:szCs w:val="36"/>
        </w:rPr>
        <w:t xml:space="preserve">2. </w:t>
      </w:r>
      <w:r w:rsidRPr="00615DA9">
        <w:rPr>
          <w:rFonts w:ascii="Times New Roman" w:hAnsi="Times New Roman" w:cs="Times New Roman"/>
          <w:b/>
          <w:bCs/>
          <w:sz w:val="32"/>
          <w:szCs w:val="36"/>
        </w:rPr>
        <w:t>Methods</w:t>
      </w:r>
    </w:p>
    <w:p w14:paraId="1BCE7966" w14:textId="297DCD1A" w:rsidR="00260B84" w:rsidRPr="00260B84" w:rsidRDefault="00260B84" w:rsidP="00260B84">
      <w:pPr>
        <w:snapToGrid w:val="0"/>
        <w:ind w:firstLine="567"/>
        <w:contextualSpacing/>
        <w:jc w:val="left"/>
        <w:rPr>
          <w:rFonts w:ascii="Times New Roman" w:hAnsi="Times New Roman" w:cs="Times New Roman" w:hint="eastAsia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1 Heading: Times New Roman, 16pt, Bold, Left Aligned. Level 2 Heading: Times New Roman, 14pt, Bold. Main Text: Times New Roman, 12pt. Single line spacing throughout the document. First line indent of the main text is 1 cm.</w:t>
      </w:r>
    </w:p>
    <w:p w14:paraId="44914B86" w14:textId="65162FED" w:rsidR="00D359A5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B7DCC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>Level 2 Heading</w:t>
      </w:r>
    </w:p>
    <w:p w14:paraId="1F39889E" w14:textId="544A1EC3" w:rsidR="007B7DCC" w:rsidRPr="007B7DCC" w:rsidRDefault="007B7DCC" w:rsidP="007B7DCC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2 Heading: Times New Roman, 14pt, Bold. Main Text: Times New Roman, 12pt. Single line spacing throughout the document. First line indent of the main text is 1 cm.</w:t>
      </w:r>
    </w:p>
    <w:p w14:paraId="0491059B" w14:textId="3A8AF070" w:rsidR="00D359A5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B7DCC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>Level 2 Heading</w:t>
      </w:r>
    </w:p>
    <w:p w14:paraId="7F36CB1B" w14:textId="41CB90C5" w:rsidR="007B7DCC" w:rsidRPr="007B7DCC" w:rsidRDefault="007B7DCC" w:rsidP="007B7DCC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2 Heading: Times New Roman, 14pt, Bold. Main Text: Times New Roman, 12pt. Single line spacing throughout the document. First line indent of the main text is 1 cm.</w:t>
      </w:r>
    </w:p>
    <w:p w14:paraId="3BE7081D" w14:textId="397DAC1C" w:rsidR="00D359A5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B7DCC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>Level 2 Heading</w:t>
      </w:r>
    </w:p>
    <w:p w14:paraId="25408025" w14:textId="08451FB7" w:rsidR="007B7DCC" w:rsidRPr="007B7DCC" w:rsidRDefault="007B7DCC" w:rsidP="007B7DCC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2 Heading: Times New Roman, 14pt, Bold. Main Text: Times New Roman, 12pt. Single line spacing throughout the document. First line indent of the main text is 1 cm.</w:t>
      </w:r>
    </w:p>
    <w:p w14:paraId="2C588393" w14:textId="5ABC6DE6" w:rsidR="00D359A5" w:rsidRPr="00615DA9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</w:p>
    <w:p w14:paraId="09D1060C" w14:textId="5A32294C" w:rsidR="00D359A5" w:rsidRDefault="00D359A5" w:rsidP="00615DA9">
      <w:pPr>
        <w:snapToGrid w:val="0"/>
        <w:contextualSpacing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615DA9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Pr="00615DA9">
        <w:rPr>
          <w:rFonts w:ascii="Times New Roman" w:hAnsi="Times New Roman" w:cs="Times New Roman"/>
          <w:b/>
          <w:bCs/>
          <w:sz w:val="32"/>
          <w:szCs w:val="32"/>
        </w:rPr>
        <w:t>Results</w:t>
      </w:r>
    </w:p>
    <w:p w14:paraId="5167340E" w14:textId="70AE39D9" w:rsidR="00260B84" w:rsidRPr="00260B84" w:rsidRDefault="00260B84" w:rsidP="00260B84">
      <w:pPr>
        <w:snapToGrid w:val="0"/>
        <w:ind w:firstLine="567"/>
        <w:contextualSpacing/>
        <w:jc w:val="left"/>
        <w:rPr>
          <w:rFonts w:ascii="Times New Roman" w:hAnsi="Times New Roman" w:cs="Times New Roman" w:hint="eastAsia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1 Heading: Times New Roman, 16pt, Bold, Left Aligned. Level 2 Heading: Times New Roman, 14pt, Bold. Main Text: Times New Roman, 12pt. Single line spacing throughout the document. First line indent of the main text is 1 cm.</w:t>
      </w:r>
    </w:p>
    <w:p w14:paraId="3180D351" w14:textId="5EDE565E" w:rsidR="00D359A5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B7DCC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>Level 2 Heading</w:t>
      </w:r>
    </w:p>
    <w:p w14:paraId="12A43868" w14:textId="4FAEF052" w:rsidR="007B7DCC" w:rsidRPr="007B7DCC" w:rsidRDefault="007B7DCC" w:rsidP="007B7DCC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2 Heading: Times New Roman, 14pt, Bold. Main Text: Times New Roman, 12pt. Single line spacing throughout the document. First line indent of the main text is 1 cm.</w:t>
      </w:r>
    </w:p>
    <w:p w14:paraId="4ED7F6D2" w14:textId="054655BB" w:rsidR="00D359A5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B7DCC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>Level 2 Heading</w:t>
      </w:r>
    </w:p>
    <w:p w14:paraId="76539589" w14:textId="37EE6B7F" w:rsidR="007B7DCC" w:rsidRPr="007B7DCC" w:rsidRDefault="007B7DCC" w:rsidP="007B7DCC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2 Heading: Times New Roman, 14pt, Bold. Main Text: Times New Roman, 12pt. Single line spacing throughout the document. First line indent of the main text is 1 cm.</w:t>
      </w:r>
    </w:p>
    <w:p w14:paraId="2044A336" w14:textId="509ECA6B" w:rsidR="00D359A5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B7DCC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DCC" w:rsidRPr="007B7DCC">
        <w:rPr>
          <w:rFonts w:ascii="Times New Roman" w:hAnsi="Times New Roman" w:cs="Times New Roman"/>
          <w:b/>
          <w:bCs/>
          <w:sz w:val="28"/>
          <w:szCs w:val="28"/>
        </w:rPr>
        <w:t>Level 2 Heading</w:t>
      </w:r>
    </w:p>
    <w:p w14:paraId="76C83832" w14:textId="55A7CA1B" w:rsidR="007B7DCC" w:rsidRPr="007B7DCC" w:rsidRDefault="007B7DCC" w:rsidP="007B7DCC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t>Level 2 Heading: Times New Roman, 14pt, Bold. Main Text: Times New Roman, 12pt. Single line spacing throughout the document. First line indent of the main text is 1 cm.</w:t>
      </w:r>
    </w:p>
    <w:p w14:paraId="226F4B92" w14:textId="22B2D624" w:rsidR="00D359A5" w:rsidRPr="00615DA9" w:rsidRDefault="00D359A5" w:rsidP="00615DA9">
      <w:pP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</w:p>
    <w:p w14:paraId="41CDDC19" w14:textId="11ADB47A" w:rsidR="00D359A5" w:rsidRDefault="00D359A5" w:rsidP="00615DA9">
      <w:pPr>
        <w:snapToGrid w:val="0"/>
        <w:contextualSpacing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615DA9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Pr="00615DA9">
        <w:rPr>
          <w:rFonts w:ascii="Times New Roman" w:hAnsi="Times New Roman" w:cs="Times New Roman"/>
          <w:b/>
          <w:bCs/>
          <w:sz w:val="32"/>
          <w:szCs w:val="32"/>
        </w:rPr>
        <w:t>Conclusion</w:t>
      </w:r>
    </w:p>
    <w:p w14:paraId="4FF15F7F" w14:textId="0A2CB87D" w:rsidR="00260B84" w:rsidRPr="00260B84" w:rsidRDefault="00260B84" w:rsidP="00260B84">
      <w:pPr>
        <w:snapToGrid w:val="0"/>
        <w:ind w:firstLine="567"/>
        <w:contextualSpacing/>
        <w:jc w:val="left"/>
        <w:rPr>
          <w:rFonts w:ascii="Times New Roman" w:hAnsi="Times New Roman" w:cs="Times New Roman" w:hint="eastAsia"/>
          <w:sz w:val="24"/>
          <w:szCs w:val="28"/>
        </w:rPr>
      </w:pPr>
      <w:r w:rsidRPr="00615DA9">
        <w:rPr>
          <w:rFonts w:ascii="Times New Roman" w:hAnsi="Times New Roman" w:cs="Times New Roman"/>
          <w:sz w:val="24"/>
          <w:szCs w:val="28"/>
        </w:rPr>
        <w:lastRenderedPageBreak/>
        <w:t>Level 1 Heading: Times New Roman, 16pt, Bold, Left Aligned. Level 2 Heading: Times New Roman, 14pt, Bold. Main Text: Times New Roman, 12pt. Single line spacing throughout the document. First line indent of the main text is 1 cm.</w:t>
      </w:r>
    </w:p>
    <w:p w14:paraId="428F358B" w14:textId="0B05E78C" w:rsidR="00D359A5" w:rsidRPr="00615DA9" w:rsidRDefault="00D359A5" w:rsidP="007B7DCC">
      <w:pPr>
        <w:pBdr>
          <w:bottom w:val="single" w:sz="12" w:space="1" w:color="auto"/>
        </w:pBdr>
        <w:snapToGrid w:val="0"/>
        <w:ind w:firstLine="567"/>
        <w:contextualSpacing/>
        <w:jc w:val="left"/>
        <w:rPr>
          <w:rFonts w:ascii="Times New Roman" w:hAnsi="Times New Roman" w:cs="Times New Roman"/>
          <w:sz w:val="24"/>
          <w:szCs w:val="28"/>
        </w:rPr>
      </w:pPr>
    </w:p>
    <w:p w14:paraId="7C90955C" w14:textId="27054C12" w:rsidR="00D359A5" w:rsidRDefault="007B7DCC" w:rsidP="00630B3C">
      <w:pPr>
        <w:snapToGrid w:val="0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7DCC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11440B02" w14:textId="7A67159A" w:rsidR="003616DF" w:rsidRPr="003616DF" w:rsidRDefault="003616DF" w:rsidP="003616DF">
      <w:pPr>
        <w:snapToGri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5FB4B8E4" w14:textId="6871A0E5" w:rsidR="003616DF" w:rsidRPr="003616DF" w:rsidRDefault="003616DF" w:rsidP="003616DF">
      <w:pPr>
        <w:snapToGrid w:val="0"/>
        <w:contextualSpacing/>
        <w:rPr>
          <w:rFonts w:ascii="Times New Roman" w:hAnsi="Times New Roman" w:cs="Times New Roman"/>
          <w:sz w:val="24"/>
          <w:szCs w:val="24"/>
        </w:rPr>
      </w:pPr>
      <w:r w:rsidRPr="003616DF">
        <w:rPr>
          <w:rFonts w:ascii="Times New Roman" w:hAnsi="Times New Roman" w:cs="Times New Roman"/>
          <w:sz w:val="24"/>
          <w:szCs w:val="24"/>
        </w:rPr>
        <w:t xml:space="preserve">[1] </w:t>
      </w:r>
      <w:r w:rsidRPr="003616DF">
        <w:rPr>
          <w:rFonts w:ascii="Times New Roman" w:hAnsi="Times New Roman" w:cs="Times New Roman"/>
          <w:sz w:val="24"/>
          <w:szCs w:val="24"/>
        </w:rPr>
        <w:t>This is a citation derived from an empirical observation during REM sleep.</w:t>
      </w:r>
    </w:p>
    <w:p w14:paraId="3072E492" w14:textId="3FBDCFC2" w:rsidR="003616DF" w:rsidRPr="003616DF" w:rsidRDefault="003616DF" w:rsidP="003616DF">
      <w:pPr>
        <w:snapToGrid w:val="0"/>
        <w:contextualSpacing/>
        <w:rPr>
          <w:rFonts w:ascii="Times New Roman" w:hAnsi="Times New Roman" w:cs="Times New Roman"/>
          <w:sz w:val="24"/>
          <w:szCs w:val="24"/>
        </w:rPr>
      </w:pPr>
      <w:r w:rsidRPr="003616DF">
        <w:rPr>
          <w:rFonts w:ascii="Times New Roman" w:hAnsi="Times New Roman" w:cs="Times New Roman"/>
          <w:sz w:val="24"/>
          <w:szCs w:val="24"/>
        </w:rPr>
        <w:t xml:space="preserve">[2] </w:t>
      </w:r>
      <w:r w:rsidRPr="003616DF">
        <w:rPr>
          <w:rFonts w:ascii="Times New Roman" w:hAnsi="Times New Roman" w:cs="Times New Roman"/>
          <w:sz w:val="24"/>
          <w:szCs w:val="24"/>
        </w:rPr>
        <w:t>This is a citation based on unverified oral communication from an anonymous third party.</w:t>
      </w:r>
    </w:p>
    <w:p w14:paraId="59F85B4A" w14:textId="351BA56E" w:rsidR="003616DF" w:rsidRPr="003616DF" w:rsidRDefault="003616DF" w:rsidP="003616DF">
      <w:pPr>
        <w:snapToGrid w:val="0"/>
        <w:contextualSpacing/>
        <w:rPr>
          <w:rFonts w:ascii="Times New Roman" w:hAnsi="Times New Roman" w:cs="Times New Roman"/>
          <w:sz w:val="24"/>
          <w:szCs w:val="24"/>
        </w:rPr>
      </w:pPr>
      <w:r w:rsidRPr="003616DF">
        <w:rPr>
          <w:rFonts w:ascii="Times New Roman" w:hAnsi="Times New Roman" w:cs="Times New Roman"/>
          <w:sz w:val="24"/>
          <w:szCs w:val="24"/>
        </w:rPr>
        <w:t xml:space="preserve">[3] </w:t>
      </w:r>
      <w:r w:rsidRPr="003616DF">
        <w:rPr>
          <w:rFonts w:ascii="Times New Roman" w:hAnsi="Times New Roman" w:cs="Times New Roman"/>
          <w:sz w:val="24"/>
          <w:szCs w:val="24"/>
        </w:rPr>
        <w:t>This is a citation originating from the author's autonomous cognitive synthesis.</w:t>
      </w:r>
    </w:p>
    <w:p w14:paraId="01BCA610" w14:textId="7CAD165E" w:rsidR="003616DF" w:rsidRPr="003616DF" w:rsidRDefault="003616DF" w:rsidP="003616DF">
      <w:pPr>
        <w:snapToGrid w:val="0"/>
        <w:contextualSpacing/>
        <w:rPr>
          <w:rFonts w:ascii="Times New Roman" w:hAnsi="Times New Roman" w:cs="Times New Roman"/>
          <w:sz w:val="24"/>
          <w:szCs w:val="24"/>
        </w:rPr>
      </w:pPr>
      <w:r w:rsidRPr="003616DF">
        <w:rPr>
          <w:rFonts w:ascii="Times New Roman" w:hAnsi="Times New Roman" w:cs="Times New Roman"/>
          <w:sz w:val="24"/>
          <w:szCs w:val="24"/>
        </w:rPr>
        <w:t xml:space="preserve">[4] </w:t>
      </w:r>
      <w:r w:rsidRPr="003616DF">
        <w:rPr>
          <w:rFonts w:ascii="Times New Roman" w:hAnsi="Times New Roman" w:cs="Times New Roman"/>
          <w:sz w:val="24"/>
          <w:szCs w:val="24"/>
        </w:rPr>
        <w:t>This is a citation synthesized by the author due to the regrettable absence of relevant literature.</w:t>
      </w:r>
    </w:p>
    <w:sectPr w:rsidR="003616DF" w:rsidRPr="003616DF" w:rsidSect="007B7DC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2290" w14:textId="77777777" w:rsidR="00301403" w:rsidRDefault="00301403" w:rsidP="008B2EBE">
      <w:r>
        <w:separator/>
      </w:r>
    </w:p>
  </w:endnote>
  <w:endnote w:type="continuationSeparator" w:id="0">
    <w:p w14:paraId="3E91A8DC" w14:textId="77777777" w:rsidR="00301403" w:rsidRDefault="00301403" w:rsidP="008B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1442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C943DF" w14:textId="0541052A" w:rsidR="007B7DCC" w:rsidRDefault="007B7DCC" w:rsidP="007B7DCC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E20C" w14:textId="77777777" w:rsidR="00301403" w:rsidRDefault="00301403" w:rsidP="008B2EBE">
      <w:r>
        <w:separator/>
      </w:r>
    </w:p>
  </w:footnote>
  <w:footnote w:type="continuationSeparator" w:id="0">
    <w:p w14:paraId="12F73033" w14:textId="77777777" w:rsidR="00301403" w:rsidRDefault="00301403" w:rsidP="008B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7CA3" w14:textId="0F3F7AB4" w:rsidR="000A7F68" w:rsidRDefault="006511B5">
    <w:pPr>
      <w:pStyle w:val="a4"/>
    </w:pPr>
    <w:r>
      <w:rPr>
        <w:noProof/>
      </w:rPr>
      <w:pict w14:anchorId="11530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00251" o:sp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The fool journal paper-01 拷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B6A8" w14:textId="38BA944E" w:rsidR="000A7F68" w:rsidRPr="006511B5" w:rsidRDefault="006511B5" w:rsidP="00BD5566">
    <w:pPr>
      <w:pStyle w:val="a4"/>
      <w:pBdr>
        <w:bottom w:val="none" w:sz="0" w:space="0" w:color="auto"/>
      </w:pBdr>
      <w:rPr>
        <w:rFonts w:ascii="微软雅黑" w:eastAsia="微软雅黑" w:hAnsi="微软雅黑"/>
      </w:rPr>
    </w:pPr>
    <w:r>
      <w:rPr>
        <w:rFonts w:ascii="微软雅黑" w:eastAsia="微软雅黑" w:hAnsi="微软雅黑" w:cs="Times New Roman"/>
        <w:b/>
        <w:bCs/>
        <w:noProof/>
        <w:sz w:val="16"/>
        <w:szCs w:val="16"/>
      </w:rPr>
      <w:pict w14:anchorId="68D83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00252" o:sp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The fool journal paper-01 拷贝"/>
        </v:shape>
      </w:pict>
    </w:r>
    <w:r w:rsidR="004F7AF9" w:rsidRPr="004F7AF9">
      <w:rPr>
        <w:rFonts w:ascii="微软雅黑" w:eastAsia="微软雅黑" w:hAnsi="微软雅黑" w:cs="Times New Roman"/>
        <w:b/>
        <w:bCs/>
        <w:sz w:val="16"/>
        <w:szCs w:val="16"/>
      </w:rPr>
      <w:t>OPEN ACCESS - RESEARCH ARTICLE - RECEIVED 00</w:t>
    </w:r>
    <w:r w:rsidR="004F7AF9" w:rsidRPr="004F7AF9">
      <w:rPr>
        <w:rFonts w:ascii="微软雅黑" w:eastAsia="微软雅黑" w:hAnsi="微软雅黑" w:cs="Times New Roman"/>
        <w:b/>
        <w:bCs/>
        <w:sz w:val="16"/>
        <w:szCs w:val="16"/>
        <w:vertAlign w:val="superscript"/>
      </w:rPr>
      <w:t>TH</w:t>
    </w:r>
    <w:r w:rsidR="004F7AF9" w:rsidRPr="004F7AF9">
      <w:rPr>
        <w:rFonts w:ascii="微软雅黑" w:eastAsia="微软雅黑" w:hAnsi="微软雅黑" w:cs="Times New Roman"/>
        <w:b/>
        <w:bCs/>
        <w:sz w:val="16"/>
        <w:szCs w:val="16"/>
      </w:rPr>
      <w:t xml:space="preserve"> JAN. 2026 – ACCEPTED 00</w:t>
    </w:r>
    <w:r w:rsidR="004F7AF9" w:rsidRPr="004F7AF9">
      <w:rPr>
        <w:rFonts w:ascii="微软雅黑" w:eastAsia="微软雅黑" w:hAnsi="微软雅黑" w:cs="Times New Roman"/>
        <w:b/>
        <w:bCs/>
        <w:sz w:val="16"/>
        <w:szCs w:val="16"/>
        <w:vertAlign w:val="superscript"/>
      </w:rPr>
      <w:t>TH</w:t>
    </w:r>
    <w:r w:rsidR="004F7AF9" w:rsidRPr="004F7AF9">
      <w:rPr>
        <w:rFonts w:ascii="微软雅黑" w:eastAsia="微软雅黑" w:hAnsi="微软雅黑" w:cs="Times New Roman"/>
        <w:b/>
        <w:bCs/>
        <w:sz w:val="16"/>
        <w:szCs w:val="16"/>
      </w:rPr>
      <w:t xml:space="preserve"> JAN. 2026 – DOI: 99.8888/6666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519E" w14:textId="0F99D5F5" w:rsidR="000A7F68" w:rsidRDefault="006511B5">
    <w:pPr>
      <w:pStyle w:val="a4"/>
    </w:pPr>
    <w:r>
      <w:rPr>
        <w:noProof/>
      </w:rPr>
      <w:pict w14:anchorId="1BB1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00250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The fool journal paper-01 拷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2D"/>
    <w:rsid w:val="0000234E"/>
    <w:rsid w:val="000A7F68"/>
    <w:rsid w:val="00260B84"/>
    <w:rsid w:val="00301403"/>
    <w:rsid w:val="003616DF"/>
    <w:rsid w:val="003705F3"/>
    <w:rsid w:val="004C28AD"/>
    <w:rsid w:val="004F7AF9"/>
    <w:rsid w:val="00601276"/>
    <w:rsid w:val="00615DA9"/>
    <w:rsid w:val="00630B3C"/>
    <w:rsid w:val="00641467"/>
    <w:rsid w:val="006511B5"/>
    <w:rsid w:val="006A7557"/>
    <w:rsid w:val="007B7DCC"/>
    <w:rsid w:val="007C1091"/>
    <w:rsid w:val="007D61EF"/>
    <w:rsid w:val="0085719D"/>
    <w:rsid w:val="0087622D"/>
    <w:rsid w:val="008B2EBE"/>
    <w:rsid w:val="00BD5566"/>
    <w:rsid w:val="00D359A5"/>
    <w:rsid w:val="00DB7B2B"/>
    <w:rsid w:val="00D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5B685A2B"/>
  <w15:chartTrackingRefBased/>
  <w15:docId w15:val="{313B3B5C-D811-4145-B695-657C39EC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2EBE"/>
    <w:rPr>
      <w:color w:val="808080"/>
    </w:rPr>
  </w:style>
  <w:style w:type="paragraph" w:styleId="a4">
    <w:name w:val="header"/>
    <w:basedOn w:val="a"/>
    <w:link w:val="a5"/>
    <w:uiPriority w:val="99"/>
    <w:unhideWhenUsed/>
    <w:rsid w:val="008B2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2E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2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2EBE"/>
    <w:rPr>
      <w:sz w:val="18"/>
      <w:szCs w:val="18"/>
    </w:rPr>
  </w:style>
  <w:style w:type="character" w:styleId="a8">
    <w:name w:val="Hyperlink"/>
    <w:basedOn w:val="a0"/>
    <w:uiPriority w:val="99"/>
    <w:unhideWhenUsed/>
    <w:rsid w:val="004C28A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2@examp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uthor1@exampl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thor3@exampl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124D-4F5E-4F47-B060-5C2F5872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Alex·Z·Liu</dc:creator>
  <cp:keywords/>
  <dc:description/>
  <cp:lastModifiedBy>Alex·Z·Liu</cp:lastModifiedBy>
  <cp:revision>33</cp:revision>
  <dcterms:created xsi:type="dcterms:W3CDTF">2026-02-15T16:02:00Z</dcterms:created>
  <dcterms:modified xsi:type="dcterms:W3CDTF">2026-02-15T17:56:00Z</dcterms:modified>
</cp:coreProperties>
</file>